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5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00"/>
        <w:gridCol w:w="902"/>
        <w:gridCol w:w="923"/>
        <w:gridCol w:w="2538"/>
        <w:gridCol w:w="1411"/>
        <w:gridCol w:w="1056"/>
        <w:gridCol w:w="1344"/>
      </w:tblGrid>
      <w:tr w:rsidR="001B7B25" w:rsidRPr="00C70F65" w14:paraId="5C50BD9E" w14:textId="77777777" w:rsidTr="001F0EC9">
        <w:trPr>
          <w:trHeight w:val="553"/>
        </w:trPr>
        <w:tc>
          <w:tcPr>
            <w:tcW w:w="4346" w:type="dxa"/>
            <w:gridSpan w:val="4"/>
            <w:shd w:val="clear" w:color="auto" w:fill="auto"/>
          </w:tcPr>
          <w:p w14:paraId="092BECD1" w14:textId="77777777" w:rsidR="001B7B25" w:rsidRPr="00831876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 xml:space="preserve">Тарифы на экспедирование грузов </w:t>
            </w:r>
          </w:p>
          <w:p w14:paraId="7528C0CD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31876">
              <w:rPr>
                <w:rFonts w:ascii="Times New Roman" w:hAnsi="Times New Roman"/>
                <w:b/>
                <w:color w:val="990000"/>
              </w:rPr>
              <w:t>по</w:t>
            </w:r>
            <w:proofErr w:type="gramEnd"/>
            <w:r w:rsidRPr="00831876">
              <w:rPr>
                <w:rFonts w:ascii="Times New Roman" w:hAnsi="Times New Roman"/>
                <w:b/>
                <w:color w:val="990000"/>
              </w:rPr>
              <w:t xml:space="preserve"> г. Москва и г. Санкт - Петербург</w:t>
            </w:r>
          </w:p>
        </w:tc>
        <w:tc>
          <w:tcPr>
            <w:tcW w:w="2538" w:type="dxa"/>
            <w:shd w:val="clear" w:color="auto" w:fill="auto"/>
          </w:tcPr>
          <w:p w14:paraId="37795F20" w14:textId="77777777"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3811" w:type="dxa"/>
            <w:gridSpan w:val="3"/>
            <w:shd w:val="clear" w:color="auto" w:fill="auto"/>
          </w:tcPr>
          <w:p w14:paraId="464322C5" w14:textId="77777777" w:rsidR="001B7B25" w:rsidRPr="00831876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Тарифы на экспедирование грузов</w:t>
            </w:r>
          </w:p>
          <w:p w14:paraId="1899B8BC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color w:val="990000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color w:val="990000"/>
              </w:rPr>
              <w:t xml:space="preserve"> г. Иркутск</w:t>
            </w:r>
          </w:p>
        </w:tc>
      </w:tr>
      <w:tr w:rsidR="001B7B25" w:rsidRPr="00C70F65" w14:paraId="030D4AA0" w14:textId="77777777" w:rsidTr="001F0EC9">
        <w:trPr>
          <w:trHeight w:val="633"/>
        </w:trPr>
        <w:tc>
          <w:tcPr>
            <w:tcW w:w="1521" w:type="dxa"/>
            <w:shd w:val="clear" w:color="auto" w:fill="auto"/>
          </w:tcPr>
          <w:p w14:paraId="20872E84" w14:textId="77777777"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00" w:type="dxa"/>
            <w:shd w:val="clear" w:color="auto" w:fill="auto"/>
          </w:tcPr>
          <w:p w14:paraId="7D1048C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902" w:type="dxa"/>
            <w:shd w:val="clear" w:color="auto" w:fill="auto"/>
          </w:tcPr>
          <w:p w14:paraId="74C5F24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  <w:tc>
          <w:tcPr>
            <w:tcW w:w="923" w:type="dxa"/>
            <w:shd w:val="clear" w:color="auto" w:fill="auto"/>
          </w:tcPr>
          <w:p w14:paraId="68ECA047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Выезд за МКАД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58CDA1D4" w14:textId="474C8BA5" w:rsidR="001B7B25" w:rsidRPr="00C70F65" w:rsidRDefault="001B7B25" w:rsidP="00FF4EF4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Время на погрузку 30мин.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30 минут простоя - оплата </w:t>
            </w:r>
            <w:r w:rsidR="004B1FE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 Въезд в пределы ТТК</w:t>
            </w:r>
            <w:r w:rsidR="004B1FE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пределы садового кольца -  </w:t>
            </w:r>
            <w:r w:rsidR="00FF4EF4">
              <w:rPr>
                <w:rFonts w:ascii="Times New Roman" w:hAnsi="Times New Roman"/>
                <w:sz w:val="20"/>
                <w:szCs w:val="20"/>
              </w:rPr>
              <w:t>10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</w:tcPr>
          <w:p w14:paraId="63C61A47" w14:textId="77777777"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56" w:type="dxa"/>
            <w:shd w:val="clear" w:color="auto" w:fill="auto"/>
          </w:tcPr>
          <w:p w14:paraId="41EB14F2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728F6B1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</w:tr>
      <w:tr w:rsidR="001B7B25" w:rsidRPr="00C70F65" w14:paraId="4B2660FB" w14:textId="77777777" w:rsidTr="001F0EC9">
        <w:trPr>
          <w:trHeight w:val="394"/>
        </w:trPr>
        <w:tc>
          <w:tcPr>
            <w:tcW w:w="1521" w:type="dxa"/>
            <w:shd w:val="clear" w:color="auto" w:fill="auto"/>
            <w:vAlign w:val="center"/>
          </w:tcPr>
          <w:p w14:paraId="2FF47ED1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B1F59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276E49" w14:textId="5FA6B596" w:rsidR="001B7B25" w:rsidRPr="00C70F65" w:rsidRDefault="001B7B25" w:rsidP="004B1FE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 w:rsidR="004B1FE6">
              <w:rPr>
                <w:rFonts w:ascii="Times New Roman" w:hAnsi="Times New Roman"/>
              </w:rPr>
              <w:t>250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0ABEA47D" w14:textId="2CADB51A" w:rsidR="001B7B25" w:rsidRPr="00C70F65" w:rsidRDefault="001B7B25" w:rsidP="004B1FE6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1FE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4EB90B34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BEFA1C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31E51F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3B688A" w14:textId="0C079182" w:rsidR="001B7B25" w:rsidRPr="00C70F65" w:rsidRDefault="00FF4EF4" w:rsidP="00B4725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B7B25" w:rsidRPr="00C70F65" w14:paraId="0F0ECC16" w14:textId="77777777" w:rsidTr="001F0EC9">
        <w:trPr>
          <w:trHeight w:val="400"/>
        </w:trPr>
        <w:tc>
          <w:tcPr>
            <w:tcW w:w="1521" w:type="dxa"/>
            <w:shd w:val="clear" w:color="auto" w:fill="auto"/>
            <w:vAlign w:val="center"/>
          </w:tcPr>
          <w:p w14:paraId="1A6357C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51 -</w:t>
            </w:r>
            <w:r w:rsidRPr="00C70F65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2B118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F4D717E" w14:textId="6F28E0FD" w:rsidR="001B7B25" w:rsidRPr="00C70F65" w:rsidRDefault="001B7B25" w:rsidP="004B1FE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 w:rsidR="004B1FE6">
              <w:rPr>
                <w:rFonts w:ascii="Times New Roman" w:hAnsi="Times New Roman"/>
              </w:rPr>
              <w:t>650</w:t>
            </w:r>
          </w:p>
        </w:tc>
        <w:tc>
          <w:tcPr>
            <w:tcW w:w="923" w:type="dxa"/>
            <w:vMerge/>
            <w:shd w:val="clear" w:color="auto" w:fill="auto"/>
          </w:tcPr>
          <w:p w14:paraId="1907C0D3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597D0E28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D94F48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51 - 100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75399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2EC380" w14:textId="35515052" w:rsidR="001B7B25" w:rsidRPr="00C70F65" w:rsidRDefault="00FF4EF4" w:rsidP="00B4725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1B7B25" w:rsidRPr="00ED407A" w14:paraId="47E47E12" w14:textId="77777777" w:rsidTr="001F0EC9">
        <w:trPr>
          <w:trHeight w:val="457"/>
        </w:trPr>
        <w:tc>
          <w:tcPr>
            <w:tcW w:w="1521" w:type="dxa"/>
            <w:shd w:val="clear" w:color="auto" w:fill="auto"/>
            <w:vAlign w:val="center"/>
          </w:tcPr>
          <w:p w14:paraId="45B81F8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101 -</w:t>
            </w:r>
            <w:r w:rsidRPr="00C70F65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9DD54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0,6 – 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0C0C31" w14:textId="11F1EDCC" w:rsidR="001B7B25" w:rsidRPr="00C70F65" w:rsidRDefault="004B1FE6" w:rsidP="004B1FE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23" w:type="dxa"/>
            <w:vMerge/>
            <w:shd w:val="clear" w:color="auto" w:fill="auto"/>
          </w:tcPr>
          <w:p w14:paraId="7E3C6FE4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6F9D7197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61BA02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101 - 300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CDA9F4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 – 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1C39DC" w14:textId="2F517568" w:rsidR="001B7B25" w:rsidRPr="00ED407A" w:rsidRDefault="001B7B25" w:rsidP="00B47250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FF4EF4">
              <w:rPr>
                <w:rFonts w:ascii="Times New Roman" w:hAnsi="Times New Roman"/>
              </w:rPr>
              <w:t>200</w:t>
            </w:r>
          </w:p>
        </w:tc>
      </w:tr>
      <w:tr w:rsidR="001B7B25" w:rsidRPr="00C70F65" w14:paraId="07612594" w14:textId="77777777" w:rsidTr="001F0EC9">
        <w:trPr>
          <w:trHeight w:val="70"/>
        </w:trPr>
        <w:tc>
          <w:tcPr>
            <w:tcW w:w="1521" w:type="dxa"/>
            <w:shd w:val="clear" w:color="auto" w:fill="auto"/>
            <w:vAlign w:val="center"/>
          </w:tcPr>
          <w:p w14:paraId="23C5478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1 -</w:t>
            </w:r>
            <w:r w:rsidRPr="00C70F6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5557A9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10DDE2" w14:textId="0FF88B51" w:rsidR="001B7B25" w:rsidRPr="00C70F65" w:rsidRDefault="001B7B25" w:rsidP="00FF4EF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1FE6">
              <w:rPr>
                <w:rFonts w:ascii="Times New Roman" w:hAnsi="Times New Roman"/>
              </w:rPr>
              <w:t>2</w:t>
            </w:r>
            <w:r w:rsidR="00FF4E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451D3218" w14:textId="49BF2B60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B1FE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0C179A77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08D6F3F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301 – 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CF1773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773CB7" w14:textId="660BFD63" w:rsidR="001B7B25" w:rsidRPr="00C70F65" w:rsidRDefault="001B7B25" w:rsidP="00B4725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F4EF4">
              <w:rPr>
                <w:rFonts w:ascii="Times New Roman" w:hAnsi="Times New Roman"/>
              </w:rPr>
              <w:t>500</w:t>
            </w:r>
          </w:p>
        </w:tc>
      </w:tr>
      <w:tr w:rsidR="001B7B25" w:rsidRPr="00C70F65" w14:paraId="25F23553" w14:textId="77777777" w:rsidTr="001F0EC9">
        <w:trPr>
          <w:trHeight w:val="389"/>
        </w:trPr>
        <w:tc>
          <w:tcPr>
            <w:tcW w:w="1521" w:type="dxa"/>
            <w:shd w:val="clear" w:color="auto" w:fill="auto"/>
            <w:vAlign w:val="center"/>
          </w:tcPr>
          <w:p w14:paraId="34EB643A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501 - 800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70C72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  <w:r w:rsidRPr="00C70F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2952B51" w14:textId="5210C06E" w:rsidR="001B7B25" w:rsidRPr="00C70F65" w:rsidRDefault="001B7B25" w:rsidP="004B1FE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4B1FE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7FAB7779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70134DDF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2F9F5A0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F65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 w:rsidRPr="00C70F65">
              <w:rPr>
                <w:rFonts w:ascii="Times New Roman" w:hAnsi="Times New Roman"/>
                <w:sz w:val="20"/>
                <w:szCs w:val="20"/>
              </w:rPr>
              <w:t xml:space="preserve"> более 1 ч.</w:t>
            </w:r>
          </w:p>
          <w:p w14:paraId="0F4D7552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За каждые последующие - 30 минут простоя –</w:t>
            </w:r>
          </w:p>
          <w:p w14:paraId="299A75CD" w14:textId="5D9DC4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EF4">
              <w:rPr>
                <w:rFonts w:ascii="Times New Roman" w:hAnsi="Times New Roman"/>
                <w:sz w:val="20"/>
                <w:szCs w:val="20"/>
              </w:rPr>
              <w:t>700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6B01269E" w14:textId="3ECE1199" w:rsidR="001B7B25" w:rsidRPr="00C70F65" w:rsidRDefault="001B7B25" w:rsidP="00FF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Въезд в пределы ТТК </w:t>
            </w:r>
            <w:r w:rsidR="00FF4EF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1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2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6336C0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501 – 1000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DC3AF9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342166" w14:textId="4E74F0D7" w:rsidR="001B7B25" w:rsidRPr="00C70F65" w:rsidRDefault="001B7B25" w:rsidP="00FF4EF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F4EF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1B7B25" w:rsidRPr="00C70F65" w14:paraId="67CD1520" w14:textId="77777777" w:rsidTr="001F0EC9">
        <w:trPr>
          <w:trHeight w:val="271"/>
        </w:trPr>
        <w:tc>
          <w:tcPr>
            <w:tcW w:w="1521" w:type="dxa"/>
            <w:shd w:val="clear" w:color="auto" w:fill="auto"/>
            <w:vAlign w:val="center"/>
          </w:tcPr>
          <w:p w14:paraId="57F480F3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801 - 1000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03D54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019C6F4" w14:textId="5F68E7D6" w:rsidR="001B7B25" w:rsidRPr="005C5CB0" w:rsidRDefault="001B7B25" w:rsidP="004B1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</w:t>
            </w:r>
            <w:r w:rsidR="004B1FE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57F26764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09753EA0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1F024B0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1001 – 1500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4BC665B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10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AAF729E" w14:textId="62E98825" w:rsidR="001B7B25" w:rsidRPr="00C70F65" w:rsidRDefault="00FF4EF4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1B7B25">
              <w:rPr>
                <w:rFonts w:ascii="Times New Roman" w:hAnsi="Times New Roman"/>
              </w:rPr>
              <w:t>00</w:t>
            </w:r>
          </w:p>
        </w:tc>
      </w:tr>
      <w:tr w:rsidR="001B7B25" w:rsidRPr="00C70F65" w14:paraId="33C9E8A8" w14:textId="77777777" w:rsidTr="001F0EC9">
        <w:trPr>
          <w:trHeight w:val="287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41B064E3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1001 - 1</w:t>
            </w:r>
            <w:r w:rsidRPr="00C70F65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1B2066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B6AAEA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7,5</w:t>
            </w:r>
          </w:p>
          <w:p w14:paraId="38C7C640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30D46A9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5CB131" w14:textId="5E0D57F5" w:rsidR="001B7B25" w:rsidRPr="00C70F65" w:rsidRDefault="001B7B25" w:rsidP="004B1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B1FE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72065893" w14:textId="1B9686A2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B1F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7880ECF2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50EEF5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1501 - 2500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9006D9E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07A02CB" w14:textId="3A849262" w:rsidR="001B7B25" w:rsidRPr="00C70F65" w:rsidRDefault="001B7B25" w:rsidP="00B47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F4E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1B7B25" w:rsidRPr="00C70F65" w14:paraId="1BCBB726" w14:textId="77777777" w:rsidTr="001F0EC9">
        <w:trPr>
          <w:trHeight w:val="305"/>
        </w:trPr>
        <w:tc>
          <w:tcPr>
            <w:tcW w:w="1521" w:type="dxa"/>
            <w:vMerge/>
            <w:shd w:val="clear" w:color="auto" w:fill="auto"/>
            <w:vAlign w:val="center"/>
          </w:tcPr>
          <w:p w14:paraId="63EF56BC" w14:textId="77777777" w:rsidR="001B7B25" w:rsidRPr="009626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FDF651A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7,5-10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8368B7B" w14:textId="758D093F" w:rsidR="001B7B25" w:rsidRPr="00B0311C" w:rsidRDefault="001B7B25" w:rsidP="004B1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B1FE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0F91E366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6ACD813D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8E40269" w14:textId="0BCB6A3E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2501 - </w:t>
            </w:r>
            <w:r>
              <w:rPr>
                <w:rFonts w:ascii="Times New Roman" w:hAnsi="Times New Roman"/>
              </w:rPr>
              <w:t>5</w:t>
            </w:r>
            <w:r w:rsidR="00511570">
              <w:rPr>
                <w:rFonts w:ascii="Times New Roman" w:hAnsi="Times New Roman"/>
                <w:lang w:val="en-US"/>
              </w:rPr>
              <w:t>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3D5CBA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1AF23B" w14:textId="59D2757F" w:rsidR="001B7B25" w:rsidRPr="00C70F65" w:rsidRDefault="00FF4EF4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B7B25">
              <w:rPr>
                <w:rFonts w:ascii="Times New Roman" w:hAnsi="Times New Roman"/>
              </w:rPr>
              <w:t>00</w:t>
            </w:r>
          </w:p>
        </w:tc>
      </w:tr>
      <w:tr w:rsidR="001B7B25" w:rsidRPr="00C70F65" w14:paraId="269B2B5C" w14:textId="77777777" w:rsidTr="001F0EC9">
        <w:trPr>
          <w:trHeight w:val="313"/>
        </w:trPr>
        <w:tc>
          <w:tcPr>
            <w:tcW w:w="1521" w:type="dxa"/>
            <w:shd w:val="clear" w:color="auto" w:fill="auto"/>
            <w:vAlign w:val="center"/>
          </w:tcPr>
          <w:p w14:paraId="4378DBAD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1501 - 30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9053E4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1EF15B6" w14:textId="6692A261" w:rsidR="001B7B25" w:rsidRPr="00C70F65" w:rsidRDefault="004B1FE6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7B25">
              <w:rPr>
                <w:rFonts w:ascii="Times New Roman" w:hAnsi="Times New Roman"/>
              </w:rPr>
              <w:t>000</w:t>
            </w:r>
          </w:p>
        </w:tc>
        <w:tc>
          <w:tcPr>
            <w:tcW w:w="923" w:type="dxa"/>
            <w:shd w:val="clear" w:color="auto" w:fill="auto"/>
          </w:tcPr>
          <w:p w14:paraId="5C20D6AF" w14:textId="09400FE2" w:rsidR="001B7B25" w:rsidRPr="00C70F65" w:rsidRDefault="00FF4EF4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 </w:t>
            </w:r>
            <w:r w:rsidR="001B7B25">
              <w:rPr>
                <w:rFonts w:ascii="Times New Roman" w:hAnsi="Times New Roman"/>
              </w:rPr>
              <w:t>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72D8E32B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8FE289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7BF24342" w14:textId="2DE94195" w:rsidR="001B7B25" w:rsidRPr="00C70F65" w:rsidRDefault="001B7B25" w:rsidP="00FF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C70F65">
              <w:rPr>
                <w:rFonts w:ascii="Times New Roman" w:hAnsi="Times New Roman"/>
                <w:sz w:val="20"/>
                <w:szCs w:val="20"/>
              </w:rPr>
              <w:t xml:space="preserve"> более  </w:t>
            </w:r>
            <w:r w:rsidRPr="004206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последующие 30 минут просто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- оплата </w:t>
            </w:r>
            <w:r w:rsidR="00FF4EF4">
              <w:rPr>
                <w:rFonts w:ascii="Times New Roman" w:hAnsi="Times New Roman"/>
                <w:sz w:val="20"/>
                <w:szCs w:val="20"/>
              </w:rPr>
              <w:t>1000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180B4299" w14:textId="10B45257" w:rsidR="001B7B25" w:rsidRPr="00C70F65" w:rsidRDefault="00B47250" w:rsidP="00B47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</w:t>
            </w:r>
            <w:r w:rsidR="001B7B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9C4687">
              <w:rPr>
                <w:rFonts w:ascii="Times New Roman" w:hAnsi="Times New Roman"/>
                <w:lang w:val="en-US"/>
              </w:rPr>
              <w:t>0</w:t>
            </w:r>
            <w:r w:rsidR="001B7B2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0306B8BC" w14:textId="4581F4BB" w:rsidR="001B7B25" w:rsidRPr="00C70F65" w:rsidRDefault="001B7B25" w:rsidP="00B47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</w:t>
            </w:r>
            <w:r w:rsidR="00B47250">
              <w:rPr>
                <w:rFonts w:ascii="Times New Roman" w:hAnsi="Times New Roman"/>
              </w:rPr>
              <w:t>25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33E9ACE9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</w:tr>
      <w:tr w:rsidR="001B7B25" w:rsidRPr="00C70F65" w14:paraId="2BD2C718" w14:textId="77777777" w:rsidTr="00A601CD">
        <w:trPr>
          <w:trHeight w:val="866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B2231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3001 - 5000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8D5D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B0146" w14:textId="33DB5E00" w:rsidR="001B7B25" w:rsidRPr="00B0311C" w:rsidRDefault="004B1FE6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B7B25">
              <w:rPr>
                <w:rFonts w:ascii="Times New Roman" w:hAnsi="Times New Roman"/>
              </w:rPr>
              <w:t>000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30DCC820" w14:textId="119CEDBC" w:rsidR="001B7B25" w:rsidRPr="00C70F65" w:rsidRDefault="00FF4EF4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1B7B25"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64A78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3A514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EAE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A2ED0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B25" w:rsidRPr="00C70F65" w14:paraId="55579491" w14:textId="77777777" w:rsidTr="001F0EC9">
        <w:trPr>
          <w:trHeight w:val="81"/>
        </w:trPr>
        <w:tc>
          <w:tcPr>
            <w:tcW w:w="1521" w:type="dxa"/>
            <w:shd w:val="clear" w:color="auto" w:fill="auto"/>
            <w:vAlign w:val="center"/>
          </w:tcPr>
          <w:p w14:paraId="502C9BEA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6642B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193C3F" w14:textId="77777777" w:rsidR="001B7B25" w:rsidRPr="00B0311C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923" w:type="dxa"/>
            <w:shd w:val="clear" w:color="auto" w:fill="auto"/>
          </w:tcPr>
          <w:p w14:paraId="0328FC5B" w14:textId="77777777" w:rsidR="001B7B25" w:rsidRPr="0096262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2538" w:type="dxa"/>
            <w:vMerge/>
            <w:shd w:val="clear" w:color="auto" w:fill="auto"/>
          </w:tcPr>
          <w:p w14:paraId="5665DCC4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1CD31D67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6A1BCCDC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478F08F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B25" w:rsidRPr="00C70F65" w14:paraId="2EA6F204" w14:textId="77777777" w:rsidTr="001F0EC9">
        <w:trPr>
          <w:trHeight w:val="70"/>
        </w:trPr>
        <w:tc>
          <w:tcPr>
            <w:tcW w:w="10695" w:type="dxa"/>
            <w:gridSpan w:val="8"/>
            <w:shd w:val="clear" w:color="auto" w:fill="auto"/>
          </w:tcPr>
          <w:p w14:paraId="1BEB584B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0F65">
              <w:rPr>
                <w:rFonts w:ascii="Times New Roman" w:hAnsi="Times New Roman"/>
              </w:rPr>
              <w:t>Растентовка</w:t>
            </w:r>
            <w:proofErr w:type="spellEnd"/>
            <w:r w:rsidRPr="00C70F65">
              <w:rPr>
                <w:rFonts w:ascii="Times New Roman" w:hAnsi="Times New Roman"/>
              </w:rPr>
              <w:t xml:space="preserve"> автомобиля для</w:t>
            </w:r>
            <w:r>
              <w:rPr>
                <w:rFonts w:ascii="Times New Roman" w:hAnsi="Times New Roman"/>
              </w:rPr>
              <w:t xml:space="preserve"> боковой и верхней погрузки – дог.</w:t>
            </w:r>
          </w:p>
        </w:tc>
      </w:tr>
    </w:tbl>
    <w:p w14:paraId="559F42D7" w14:textId="77777777" w:rsidR="001B7B25" w:rsidRDefault="001B7B2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99C575" wp14:editId="14390721">
            <wp:simplePos x="0" y="0"/>
            <wp:positionH relativeFrom="column">
              <wp:posOffset>-542925</wp:posOffset>
            </wp:positionH>
            <wp:positionV relativeFrom="paragraph">
              <wp:posOffset>-629285</wp:posOffset>
            </wp:positionV>
            <wp:extent cx="7939405" cy="1069149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42592" w14:textId="77777777" w:rsidR="001B7B25" w:rsidRPr="001B7B25" w:rsidRDefault="001B7B25" w:rsidP="001B7B25"/>
    <w:p w14:paraId="3AB2285B" w14:textId="77777777" w:rsidR="001B7B25" w:rsidRPr="001B7B25" w:rsidRDefault="001B7B25" w:rsidP="001B7B25"/>
    <w:p w14:paraId="5FC30E7D" w14:textId="77777777" w:rsidR="001B7B25" w:rsidRPr="001B7B25" w:rsidRDefault="001B7B25" w:rsidP="001B7B25"/>
    <w:p w14:paraId="590FACAC" w14:textId="77777777" w:rsidR="001B7B25" w:rsidRPr="001B7B25" w:rsidRDefault="001B7B25" w:rsidP="001B7B25"/>
    <w:p w14:paraId="49602577" w14:textId="77777777" w:rsidR="001B7B25" w:rsidRPr="001B7B25" w:rsidRDefault="001B7B25" w:rsidP="001B7B25"/>
    <w:p w14:paraId="088A1E0D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Услуга предоставляется на основании письменной заявки клиента</w:t>
      </w:r>
    </w:p>
    <w:p w14:paraId="35AF87B4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Заявки на экспедирование принимаются за сутки до 17:00 (время Иркутское)</w:t>
      </w:r>
    </w:p>
    <w:p w14:paraId="29F5D9F6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Заявка выполняется не ранее, чем на следующий день с момента поступления в отдел доставки и подтверждения готовности груза отправителем</w:t>
      </w:r>
    </w:p>
    <w:p w14:paraId="57B7767A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Выполнение заявки на получение груза у отправителя в день ее поступления – увеличивает стоимость доставки на 50% (выполняется по договоренности с отделом экспедирования)</w:t>
      </w:r>
    </w:p>
    <w:p w14:paraId="3449046E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Груз принимается по количеству мест, упакованным силами отправителя</w:t>
      </w:r>
    </w:p>
    <w:p w14:paraId="703BCF31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Дополнительный выезд в офис за документами – 1050 руб.</w:t>
      </w:r>
    </w:p>
    <w:p w14:paraId="418885D5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Если вес и объем груза меньше указанных в заявке, сумма оплаты за экспедирование рассчитывается на основании параметров груза, указанных в заявке</w:t>
      </w:r>
    </w:p>
    <w:p w14:paraId="2D83201C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В случае отказа отправителя или заказчика от заявки в де</w:t>
      </w:r>
      <w:bookmarkStart w:id="0" w:name="_GoBack"/>
      <w:bookmarkEnd w:id="0"/>
      <w:r w:rsidRPr="00BE60CE">
        <w:rPr>
          <w:rFonts w:ascii="Times New Roman" w:hAnsi="Times New Roman"/>
          <w:sz w:val="20"/>
          <w:szCs w:val="20"/>
        </w:rPr>
        <w:t>нь исполнения, клиент обязан оплатить стоимость холостого пробега</w:t>
      </w:r>
    </w:p>
    <w:p w14:paraId="1A73A2F2" w14:textId="6E48C77C" w:rsidR="001B7B25" w:rsidRPr="00BE60CE" w:rsidRDefault="001B7B25" w:rsidP="00192BA9">
      <w:pPr>
        <w:pStyle w:val="a3"/>
        <w:numPr>
          <w:ilvl w:val="0"/>
          <w:numId w:val="1"/>
        </w:numPr>
        <w:tabs>
          <w:tab w:val="num" w:pos="0"/>
          <w:tab w:val="left" w:pos="7560"/>
          <w:tab w:val="left" w:pos="10260"/>
        </w:tabs>
        <w:spacing w:after="0"/>
        <w:rPr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 xml:space="preserve">ВСЕ ЦЕНЫ УКАЗАНЫ В РУБЛЯХ С НДС (20%).                </w:t>
      </w:r>
      <w:r w:rsidR="00BE60CE">
        <w:rPr>
          <w:rFonts w:ascii="Times New Roman" w:hAnsi="Times New Roman"/>
          <w:sz w:val="20"/>
          <w:szCs w:val="20"/>
        </w:rPr>
        <w:t xml:space="preserve">         </w:t>
      </w:r>
      <w:r w:rsidRPr="00BE60CE">
        <w:rPr>
          <w:rFonts w:ascii="Times New Roman" w:hAnsi="Times New Roman"/>
          <w:sz w:val="20"/>
          <w:szCs w:val="20"/>
        </w:rPr>
        <w:t>ПРАЙС-ЛИСТ ДЕЙСТВИТЕЛЕН с 1</w:t>
      </w:r>
      <w:r w:rsidR="00FF4EF4">
        <w:rPr>
          <w:rFonts w:ascii="Times New Roman" w:hAnsi="Times New Roman"/>
          <w:sz w:val="20"/>
          <w:szCs w:val="20"/>
        </w:rPr>
        <w:t>7</w:t>
      </w:r>
      <w:r w:rsidRPr="00BE60CE">
        <w:rPr>
          <w:rFonts w:ascii="Times New Roman" w:hAnsi="Times New Roman"/>
          <w:sz w:val="20"/>
          <w:szCs w:val="20"/>
        </w:rPr>
        <w:t>.0</w:t>
      </w:r>
      <w:r w:rsidR="00FF4EF4">
        <w:rPr>
          <w:rFonts w:ascii="Times New Roman" w:hAnsi="Times New Roman"/>
          <w:sz w:val="20"/>
          <w:szCs w:val="20"/>
        </w:rPr>
        <w:t>2</w:t>
      </w:r>
      <w:r w:rsidRPr="00BE60CE">
        <w:rPr>
          <w:rFonts w:ascii="Times New Roman" w:hAnsi="Times New Roman"/>
          <w:sz w:val="20"/>
          <w:szCs w:val="20"/>
        </w:rPr>
        <w:t>.202</w:t>
      </w:r>
      <w:r w:rsidR="00FF4EF4">
        <w:rPr>
          <w:rFonts w:ascii="Times New Roman" w:hAnsi="Times New Roman"/>
          <w:sz w:val="20"/>
          <w:szCs w:val="20"/>
        </w:rPr>
        <w:t>5</w:t>
      </w:r>
      <w:r w:rsidRPr="00BE60CE">
        <w:rPr>
          <w:rFonts w:ascii="Times New Roman" w:hAnsi="Times New Roman"/>
          <w:sz w:val="20"/>
          <w:szCs w:val="20"/>
        </w:rPr>
        <w:t>г.</w:t>
      </w:r>
    </w:p>
    <w:p w14:paraId="613EF069" w14:textId="77777777" w:rsidR="00D32E77" w:rsidRPr="001B7B25" w:rsidRDefault="00D32E77" w:rsidP="001B7B25"/>
    <w:sectPr w:rsidR="00D32E77" w:rsidRPr="001B7B25" w:rsidSect="001B7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0A8"/>
    <w:multiLevelType w:val="hybridMultilevel"/>
    <w:tmpl w:val="9E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1E"/>
    <w:rsid w:val="0006521E"/>
    <w:rsid w:val="001B7B25"/>
    <w:rsid w:val="004B1FE6"/>
    <w:rsid w:val="00511570"/>
    <w:rsid w:val="006807DA"/>
    <w:rsid w:val="009C4687"/>
    <w:rsid w:val="00B47250"/>
    <w:rsid w:val="00BE60CE"/>
    <w:rsid w:val="00D32E77"/>
    <w:rsid w:val="00EB77D4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C81A"/>
  <w15:chartTrackingRefBased/>
  <w15:docId w15:val="{0E449654-AFF6-4C81-ACA0-E4BDDF9E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A3B4-89A9-49EF-84D6-D7B4599B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Учетная запись Майкрософт</cp:lastModifiedBy>
  <cp:revision>2</cp:revision>
  <cp:lastPrinted>2023-07-17T05:13:00Z</cp:lastPrinted>
  <dcterms:created xsi:type="dcterms:W3CDTF">2025-02-09T16:28:00Z</dcterms:created>
  <dcterms:modified xsi:type="dcterms:W3CDTF">2025-02-09T16:28:00Z</dcterms:modified>
</cp:coreProperties>
</file>