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351"/>
        <w:tblW w:w="10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1134"/>
        <w:gridCol w:w="1134"/>
        <w:gridCol w:w="1134"/>
        <w:gridCol w:w="1134"/>
        <w:gridCol w:w="2464"/>
        <w:gridCol w:w="28"/>
      </w:tblGrid>
      <w:tr w:rsidR="005B4BD1" w:rsidRPr="00C70F65" w14:paraId="5C50BD9E" w14:textId="77777777" w:rsidTr="00ED44F2">
        <w:trPr>
          <w:gridAfter w:val="1"/>
          <w:wAfter w:w="28" w:type="dxa"/>
          <w:trHeight w:val="20"/>
        </w:trPr>
        <w:tc>
          <w:tcPr>
            <w:tcW w:w="10681" w:type="dxa"/>
            <w:gridSpan w:val="8"/>
            <w:shd w:val="clear" w:color="auto" w:fill="auto"/>
            <w:vAlign w:val="center"/>
          </w:tcPr>
          <w:p w14:paraId="1899B8BC" w14:textId="6F6FAD8B" w:rsidR="005B4BD1" w:rsidRPr="003F5A98" w:rsidRDefault="005B4BD1" w:rsidP="003F5A98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31876">
              <w:rPr>
                <w:rFonts w:ascii="Times New Roman" w:hAnsi="Times New Roman"/>
                <w:b/>
                <w:color w:val="990000"/>
              </w:rPr>
              <w:t xml:space="preserve">Тарифы на экспедирование грузов по г. </w:t>
            </w:r>
            <w:r w:rsidR="003F5A98">
              <w:rPr>
                <w:rFonts w:ascii="Times New Roman" w:hAnsi="Times New Roman"/>
                <w:b/>
                <w:color w:val="990000"/>
              </w:rPr>
              <w:t>Красноярску</w:t>
            </w:r>
          </w:p>
        </w:tc>
      </w:tr>
      <w:tr w:rsidR="00ED44F2" w:rsidRPr="00C70F65" w14:paraId="030D4AA0" w14:textId="4E14E750" w:rsidTr="002C77F6">
        <w:trPr>
          <w:trHeight w:val="20"/>
        </w:trPr>
        <w:tc>
          <w:tcPr>
            <w:tcW w:w="1413" w:type="dxa"/>
            <w:shd w:val="clear" w:color="auto" w:fill="auto"/>
            <w:vAlign w:val="center"/>
          </w:tcPr>
          <w:p w14:paraId="20872E84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Вес (кг.)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1048CE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Объем (м</w:t>
            </w:r>
            <w:r w:rsidRPr="00C70F65">
              <w:rPr>
                <w:rFonts w:ascii="Times New Roman" w:hAnsi="Times New Roman"/>
                <w:vertAlign w:val="superscript"/>
              </w:rPr>
              <w:t>3</w:t>
            </w:r>
            <w:r w:rsidRPr="00C70F65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C5F248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Цена (руб.)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ECA047" w14:textId="3CCF43BC" w:rsidR="00ED44F2" w:rsidRPr="008635BB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</w:rPr>
              <w:t>палет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8CDA1D4" w14:textId="785851B1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Длина кузова (м)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C61A47" w14:textId="54A9EA9B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Высота кузова (м)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B14F2" w14:textId="6ADC072E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Надбавка за отд. рай-</w:t>
            </w:r>
            <w:proofErr w:type="spellStart"/>
            <w:r>
              <w:rPr>
                <w:rFonts w:ascii="Times New Roman" w:hAnsi="Times New Roman"/>
              </w:rPr>
              <w:t>ны</w:t>
            </w:r>
            <w:proofErr w:type="spellEnd"/>
          </w:p>
        </w:tc>
        <w:tc>
          <w:tcPr>
            <w:tcW w:w="2492" w:type="dxa"/>
            <w:gridSpan w:val="2"/>
            <w:shd w:val="clear" w:color="auto" w:fill="auto"/>
            <w:vAlign w:val="center"/>
          </w:tcPr>
          <w:p w14:paraId="12FAB4F1" w14:textId="6CCD0FE2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ED44F2" w:rsidRPr="00C70F65" w14:paraId="4B2660FB" w14:textId="4C53D326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2FF47ED1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До 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B1F596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До 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276E49" w14:textId="5DD53B25" w:rsidR="00ED44F2" w:rsidRPr="00ED44F2" w:rsidRDefault="00ED44F2" w:rsidP="003F5A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0C02">
              <w:rPr>
                <w:rFonts w:ascii="Times New Roman" w:hAnsi="Times New Roman"/>
                <w:b/>
              </w:rPr>
              <w:t>1</w:t>
            </w:r>
            <w:r w:rsidR="003F5A98">
              <w:rPr>
                <w:rFonts w:ascii="Times New Roman" w:hAnsi="Times New Roman"/>
                <w:b/>
                <w:lang w:val="en-US"/>
              </w:rPr>
              <w:t>0</w:t>
            </w:r>
            <w:r w:rsidRPr="00ED44F2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BEA47D" w14:textId="382971FB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B90B34" w14:textId="1F6768B4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EFA1C8" w14:textId="531871EB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E51F8" w14:textId="793E23E5" w:rsidR="00ED44F2" w:rsidRPr="00C70F65" w:rsidRDefault="00857BE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2492" w:type="dxa"/>
            <w:gridSpan w:val="2"/>
            <w:vMerge w:val="restart"/>
            <w:shd w:val="clear" w:color="auto" w:fill="auto"/>
            <w:vAlign w:val="center"/>
          </w:tcPr>
          <w:p w14:paraId="46D823F5" w14:textId="5F491664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Время на погрузку 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 xml:space="preserve">мин.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br/>
              <w:t>За каждые последующи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30 минут прос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тоя - оплата 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ED44F2" w:rsidRPr="00C70F65" w14:paraId="0F0ECC16" w14:textId="4B53FC3A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1A6357C6" w14:textId="204EEAC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–</w:t>
            </w:r>
            <w:r w:rsidRPr="00C70F65">
              <w:rPr>
                <w:rFonts w:ascii="Times New Roman" w:hAnsi="Times New Roman"/>
              </w:rPr>
              <w:t xml:space="preserve">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B118E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0,3 – 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4D717E" w14:textId="4A3FFA02" w:rsidR="00ED44F2" w:rsidRPr="00EF0C02" w:rsidRDefault="00ED44F2" w:rsidP="003F5A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0C02">
              <w:rPr>
                <w:rFonts w:ascii="Times New Roman" w:hAnsi="Times New Roman"/>
                <w:b/>
              </w:rPr>
              <w:t>1</w:t>
            </w:r>
            <w:r w:rsidR="003F5A98">
              <w:rPr>
                <w:rFonts w:ascii="Times New Roman" w:hAnsi="Times New Roman"/>
                <w:b/>
                <w:lang w:val="en-US"/>
              </w:rPr>
              <w:t>2</w:t>
            </w:r>
            <w:r w:rsidRPr="00EF0C02">
              <w:rPr>
                <w:rFonts w:ascii="Times New Roman" w:hAnsi="Times New Roman"/>
                <w:b/>
                <w:lang w:val="en-US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07C0D3" w14:textId="29068E3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7D0E28" w14:textId="5D289130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94F484" w14:textId="6BD7268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753994" w14:textId="3CC2CFC6" w:rsidR="00ED44F2" w:rsidRPr="00C70F65" w:rsidRDefault="00857BE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70000885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ED407A" w14:paraId="47E47E12" w14:textId="034082AA" w:rsidTr="002C77F6">
        <w:trPr>
          <w:trHeight w:val="575"/>
        </w:trPr>
        <w:tc>
          <w:tcPr>
            <w:tcW w:w="1413" w:type="dxa"/>
            <w:tcBorders>
              <w:top w:val="nil"/>
            </w:tcBorders>
            <w:shd w:val="clear" w:color="auto" w:fill="auto"/>
            <w:vAlign w:val="center"/>
          </w:tcPr>
          <w:p w14:paraId="45B81F84" w14:textId="0E918EF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 –</w:t>
            </w:r>
            <w:r w:rsidRPr="00C70F65">
              <w:rPr>
                <w:rFonts w:ascii="Times New Roman" w:hAnsi="Times New Roman"/>
              </w:rPr>
              <w:t xml:space="preserve"> 300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39DD548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 xml:space="preserve">0,6 – </w:t>
            </w: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90C0C31" w14:textId="59711E73" w:rsidR="00ED44F2" w:rsidRPr="00EF0C02" w:rsidRDefault="00ED44F2" w:rsidP="003F5A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3F5A98">
              <w:rPr>
                <w:rFonts w:ascii="Times New Roman" w:hAnsi="Times New Roman"/>
                <w:b/>
                <w:lang w:val="en-US"/>
              </w:rPr>
              <w:t>5</w:t>
            </w:r>
            <w:r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E3C6FE4" w14:textId="7B8A9A43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F9D7197" w14:textId="7856C96F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61BA020" w14:textId="1C04C599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CDA9F40" w14:textId="72D75D93" w:rsidR="00ED44F2" w:rsidRPr="00C70F65" w:rsidRDefault="00857BE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5CE153AD" w14:textId="77777777" w:rsidR="00ED44F2" w:rsidRPr="00ED407A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D44F2" w:rsidRPr="00C70F65" w14:paraId="07612594" w14:textId="1ACDE50C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23C54784" w14:textId="012655D4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1 –</w:t>
            </w:r>
            <w:r w:rsidRPr="00C70F65">
              <w:rPr>
                <w:rFonts w:ascii="Times New Roman" w:hAnsi="Times New Roman"/>
              </w:rPr>
              <w:t xml:space="preserve"> 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5557A9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 – 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10DDE2" w14:textId="65936A9B" w:rsidR="00ED44F2" w:rsidRPr="00C77349" w:rsidRDefault="003F5A98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18</w:t>
            </w:r>
            <w:r w:rsidR="00ED44F2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1D3218" w14:textId="0F4CE4B8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179A77" w14:textId="347A8FDA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6F3F" w14:textId="671068F0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F17736" w14:textId="1BAE8FA3" w:rsidR="00ED44F2" w:rsidRPr="00C70F65" w:rsidRDefault="00857BE2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ED44F2">
              <w:rPr>
                <w:rFonts w:ascii="Times New Roman" w:hAnsi="Times New Roman"/>
              </w:rPr>
              <w:t>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67D8CD15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25F23553" w14:textId="13B08A6C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34EB643A" w14:textId="36B74D0E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 – 800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70C728" w14:textId="162C7B9F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  <w:r w:rsidRPr="00C70F65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952B51" w14:textId="3FCAE509" w:rsidR="00ED44F2" w:rsidRPr="00EF0C02" w:rsidRDefault="003F5A98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20</w:t>
            </w:r>
            <w:r w:rsidR="00ED44F2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AB7779" w14:textId="13EF1B5F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1269E" w14:textId="5CED60A8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336C04" w14:textId="4E9F61D2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C3AF98" w14:textId="1339E12A" w:rsidR="00ED44F2" w:rsidRPr="00C70F65" w:rsidRDefault="00857BE2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D44F2">
              <w:rPr>
                <w:rFonts w:ascii="Times New Roman" w:hAnsi="Times New Roman"/>
              </w:rPr>
              <w:t>00</w:t>
            </w:r>
          </w:p>
        </w:tc>
        <w:tc>
          <w:tcPr>
            <w:tcW w:w="2492" w:type="dxa"/>
            <w:gridSpan w:val="2"/>
            <w:vMerge w:val="restart"/>
            <w:shd w:val="clear" w:color="auto" w:fill="auto"/>
            <w:vAlign w:val="center"/>
          </w:tcPr>
          <w:p w14:paraId="3316BEAA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Время на погрузку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не более 1 ч.</w:t>
            </w:r>
          </w:p>
          <w:p w14:paraId="0A9D467E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За каждые последующие</w:t>
            </w:r>
          </w:p>
          <w:p w14:paraId="4EA6153B" w14:textId="77777777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- 30 минут простоя –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оплата 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14:paraId="76BB0E99" w14:textId="230A4382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67CD1520" w14:textId="2F709241" w:rsidTr="002C77F6">
        <w:trPr>
          <w:trHeight w:val="575"/>
        </w:trPr>
        <w:tc>
          <w:tcPr>
            <w:tcW w:w="1413" w:type="dxa"/>
            <w:tcBorders>
              <w:top w:val="nil"/>
            </w:tcBorders>
            <w:shd w:val="clear" w:color="auto" w:fill="auto"/>
            <w:vAlign w:val="center"/>
          </w:tcPr>
          <w:p w14:paraId="57F480F3" w14:textId="3113DDEA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801 – 1000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A03D546" w14:textId="50D09E84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– 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019C6F4" w14:textId="7FC17382" w:rsidR="00ED44F2" w:rsidRPr="00EF0C02" w:rsidRDefault="00ED44F2" w:rsidP="003F5A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3F5A98">
              <w:rPr>
                <w:rFonts w:ascii="Times New Roman" w:hAnsi="Times New Roman"/>
                <w:b/>
                <w:lang w:val="en-US"/>
              </w:rPr>
              <w:t>25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7F26764" w14:textId="56F9CBA6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9753EA0" w14:textId="19A1EB4B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1F024B0" w14:textId="1E2A165F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4BC665B" w14:textId="3DC1CC4F" w:rsidR="00ED44F2" w:rsidRPr="00C70F65" w:rsidRDefault="00857BE2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D44F2">
              <w:rPr>
                <w:rFonts w:ascii="Times New Roman" w:hAnsi="Times New Roman"/>
              </w:rPr>
              <w:t>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0CA7929F" w14:textId="77777777" w:rsidR="00ED44F2" w:rsidRPr="00C70F65" w:rsidRDefault="00ED44F2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33C9E8A8" w14:textId="09D533FE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41B064E3" w14:textId="75A79BA3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 – 1</w:t>
            </w:r>
            <w:r w:rsidRPr="00C70F65"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C7C640" w14:textId="4F5BC953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– 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CB131" w14:textId="2656FB85" w:rsidR="00ED44F2" w:rsidRPr="00C77349" w:rsidRDefault="003F5A98" w:rsidP="003F5A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25</w:t>
            </w:r>
            <w:r w:rsidR="00ED44F2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065893" w14:textId="39909D06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80ECF2" w14:textId="73CC630D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0EEF56" w14:textId="50664660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006D9E" w14:textId="6A43C618" w:rsidR="00ED44F2" w:rsidRPr="00C70F65" w:rsidRDefault="00857BE2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ED44F2">
              <w:rPr>
                <w:rFonts w:ascii="Times New Roman" w:hAnsi="Times New Roman"/>
              </w:rPr>
              <w:t>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53383C5D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269B2B5C" w14:textId="66B555BD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51EF15B6" w14:textId="063FAD10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1501 – 2500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1A9F82" w14:textId="4C0E1C12" w:rsidR="00ED44F2" w:rsidRPr="005B4BD1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– 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ACE9" w14:textId="69B2F1CC" w:rsidR="00ED44F2" w:rsidRPr="002C77F6" w:rsidRDefault="003F5A98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  <w:r w:rsidR="00ED44F2" w:rsidRPr="002C77F6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30058E" w14:textId="68417922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A0C25" w14:textId="32D0EF22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22DB5A" w14:textId="3FDC3D0D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4ECB99" w14:textId="158B672E" w:rsidR="00ED44F2" w:rsidRPr="00C70F65" w:rsidRDefault="00857BE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D44F2">
              <w:rPr>
                <w:rFonts w:ascii="Times New Roman" w:hAnsi="Times New Roman"/>
              </w:rPr>
              <w:t>000</w:t>
            </w:r>
          </w:p>
        </w:tc>
        <w:tc>
          <w:tcPr>
            <w:tcW w:w="2492" w:type="dxa"/>
            <w:gridSpan w:val="2"/>
            <w:vMerge w:val="restart"/>
            <w:shd w:val="clear" w:color="auto" w:fill="auto"/>
            <w:vAlign w:val="center"/>
          </w:tcPr>
          <w:p w14:paraId="186ED9E1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Время на погрузку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не более 1 ч.</w:t>
            </w:r>
          </w:p>
          <w:p w14:paraId="6FA93D4A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За каждые последующие</w:t>
            </w:r>
          </w:p>
          <w:p w14:paraId="4AA134B2" w14:textId="187D771A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- 30 минут простоя –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оплата 120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14:paraId="55A70F4C" w14:textId="77777777" w:rsidR="00ED44F2" w:rsidRPr="00C70F65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43005B03" w14:textId="4D83BA55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7E2938CE" w14:textId="718F2210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 – 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531DF" w14:textId="6B8FB295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– 12,5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06F561" w14:textId="56F734E9" w:rsidR="00ED44F2" w:rsidRPr="002C77F6" w:rsidRDefault="003F5A98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  <w:r w:rsidR="00ED44F2" w:rsidRPr="002C77F6">
              <w:rPr>
                <w:rFonts w:ascii="Times New Roman" w:hAnsi="Times New Roman"/>
                <w:b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88B1D5" w14:textId="3785FABD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FB61FA" w14:textId="29F0F609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7D4D14" w14:textId="3D86CD30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0FF1C6" w14:textId="771EAD2E" w:rsidR="00ED44F2" w:rsidRDefault="00857BE2" w:rsidP="00857B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ED44F2">
              <w:rPr>
                <w:rFonts w:ascii="Times New Roman" w:hAnsi="Times New Roman"/>
              </w:rPr>
              <w:t>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51903D53" w14:textId="77777777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63AD665C" w14:textId="68A2A69E" w:rsidTr="002C77F6">
        <w:trPr>
          <w:trHeight w:val="575"/>
        </w:trPr>
        <w:tc>
          <w:tcPr>
            <w:tcW w:w="1413" w:type="dxa"/>
            <w:shd w:val="clear" w:color="auto" w:fill="auto"/>
            <w:vAlign w:val="center"/>
          </w:tcPr>
          <w:p w14:paraId="0268DD47" w14:textId="02C2E336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 – 5000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FDA8F7" w14:textId="09934372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 – 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47B9BE" w14:textId="293E2103" w:rsidR="00ED44F2" w:rsidRPr="002C77F6" w:rsidRDefault="003F5A98" w:rsidP="00ED44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  <w:r w:rsidR="00ED44F2" w:rsidRPr="002C77F6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E52F0" w14:textId="78036BB1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250008" w14:textId="6B97FCFC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9C0A2D" w14:textId="3647626F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5DA36" w14:textId="064917EA" w:rsidR="00ED44F2" w:rsidRDefault="00857BE2" w:rsidP="00857B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ED44F2">
              <w:rPr>
                <w:rFonts w:ascii="Times New Roman" w:hAnsi="Times New Roman"/>
              </w:rPr>
              <w:t>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42DEECB1" w14:textId="77777777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2228E6A4" w14:textId="384DABD9" w:rsidTr="002C77F6">
        <w:trPr>
          <w:trHeight w:val="838"/>
        </w:trPr>
        <w:tc>
          <w:tcPr>
            <w:tcW w:w="1413" w:type="dxa"/>
            <w:shd w:val="clear" w:color="auto" w:fill="auto"/>
            <w:vAlign w:val="center"/>
          </w:tcPr>
          <w:p w14:paraId="35FD5C0C" w14:textId="01CFF10C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Свыше 5000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C11472" w14:textId="788358B1" w:rsidR="00ED44F2" w:rsidRDefault="002C77F6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</w:t>
            </w:r>
            <w:r w:rsidR="00ED44F2">
              <w:rPr>
                <w:rFonts w:ascii="Times New Roman" w:hAnsi="Times New Roman"/>
              </w:rPr>
              <w:t>ыше</w:t>
            </w:r>
            <w:proofErr w:type="gramEnd"/>
            <w:r w:rsidR="00ED44F2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8162" w:type="dxa"/>
            <w:gridSpan w:val="7"/>
            <w:shd w:val="clear" w:color="auto" w:fill="auto"/>
            <w:vAlign w:val="center"/>
          </w:tcPr>
          <w:p w14:paraId="16C665FF" w14:textId="734D8E31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Дог.</w:t>
            </w:r>
          </w:p>
        </w:tc>
      </w:tr>
      <w:tr w:rsidR="008635BB" w:rsidRPr="00C70F65" w14:paraId="2EA6F204" w14:textId="77777777" w:rsidTr="00ED44F2">
        <w:trPr>
          <w:gridAfter w:val="1"/>
          <w:wAfter w:w="28" w:type="dxa"/>
          <w:trHeight w:val="20"/>
        </w:trPr>
        <w:tc>
          <w:tcPr>
            <w:tcW w:w="10681" w:type="dxa"/>
            <w:gridSpan w:val="8"/>
            <w:shd w:val="clear" w:color="auto" w:fill="auto"/>
          </w:tcPr>
          <w:p w14:paraId="1BEB584B" w14:textId="77777777" w:rsidR="008635BB" w:rsidRPr="00C70F65" w:rsidRDefault="008635BB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70F65">
              <w:rPr>
                <w:rFonts w:ascii="Times New Roman" w:hAnsi="Times New Roman"/>
              </w:rPr>
              <w:t>Растентовка</w:t>
            </w:r>
            <w:proofErr w:type="spellEnd"/>
            <w:r w:rsidRPr="00C70F65">
              <w:rPr>
                <w:rFonts w:ascii="Times New Roman" w:hAnsi="Times New Roman"/>
              </w:rPr>
              <w:t xml:space="preserve"> автомобиля для</w:t>
            </w:r>
            <w:r>
              <w:rPr>
                <w:rFonts w:ascii="Times New Roman" w:hAnsi="Times New Roman"/>
              </w:rPr>
              <w:t xml:space="preserve"> боковой и верхней погрузки – дог.</w:t>
            </w:r>
          </w:p>
        </w:tc>
      </w:tr>
    </w:tbl>
    <w:p w14:paraId="559F42D7" w14:textId="77777777" w:rsidR="001B7B25" w:rsidRDefault="001B7B25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99C575" wp14:editId="5F848F64">
            <wp:simplePos x="0" y="0"/>
            <wp:positionH relativeFrom="column">
              <wp:posOffset>-542925</wp:posOffset>
            </wp:positionH>
            <wp:positionV relativeFrom="paragraph">
              <wp:posOffset>-629285</wp:posOffset>
            </wp:positionV>
            <wp:extent cx="7939405" cy="10691495"/>
            <wp:effectExtent l="0" t="0" r="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940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42592" w14:textId="77777777" w:rsidR="001B7B25" w:rsidRPr="001B7B25" w:rsidRDefault="001B7B25" w:rsidP="001B7B25"/>
    <w:p w14:paraId="3AB2285B" w14:textId="77777777" w:rsidR="001B7B25" w:rsidRPr="001B7B25" w:rsidRDefault="001B7B25" w:rsidP="001B7B25"/>
    <w:p w14:paraId="5FC30E7D" w14:textId="77777777" w:rsidR="001B7B25" w:rsidRPr="001B7B25" w:rsidRDefault="001B7B25" w:rsidP="001B7B25"/>
    <w:p w14:paraId="590FACAC" w14:textId="77777777" w:rsidR="001B7B25" w:rsidRPr="001B7B25" w:rsidRDefault="001B7B25" w:rsidP="001B7B25"/>
    <w:p w14:paraId="49602577" w14:textId="77777777" w:rsidR="001B7B25" w:rsidRPr="001B7B25" w:rsidRDefault="001B7B25" w:rsidP="001B7B25"/>
    <w:p w14:paraId="67AB477F" w14:textId="0AA0B0D9" w:rsidR="00ED44F2" w:rsidRPr="002C77F6" w:rsidRDefault="00ED44F2" w:rsidP="00857B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 xml:space="preserve">(*) Отдаленные районы: </w:t>
      </w:r>
      <w:r w:rsidR="00857BE2" w:rsidRPr="00857BE2">
        <w:rPr>
          <w:rFonts w:ascii="Times New Roman" w:hAnsi="Times New Roman"/>
          <w:sz w:val="16"/>
          <w:szCs w:val="20"/>
        </w:rPr>
        <w:t xml:space="preserve">Айвазовского, Академгородок, Алеши </w:t>
      </w:r>
      <w:proofErr w:type="spellStart"/>
      <w:r w:rsidR="00857BE2" w:rsidRPr="00857BE2">
        <w:rPr>
          <w:rFonts w:ascii="Times New Roman" w:hAnsi="Times New Roman"/>
          <w:sz w:val="16"/>
          <w:szCs w:val="20"/>
        </w:rPr>
        <w:t>Тимошенкова</w:t>
      </w:r>
      <w:proofErr w:type="spellEnd"/>
      <w:r w:rsidR="00857BE2" w:rsidRPr="00857BE2">
        <w:rPr>
          <w:rFonts w:ascii="Times New Roman" w:hAnsi="Times New Roman"/>
          <w:sz w:val="16"/>
          <w:szCs w:val="20"/>
        </w:rPr>
        <w:t xml:space="preserve">, Амурская, </w:t>
      </w:r>
      <w:proofErr w:type="spellStart"/>
      <w:r w:rsidR="00857BE2" w:rsidRPr="00857BE2">
        <w:rPr>
          <w:rFonts w:ascii="Times New Roman" w:hAnsi="Times New Roman"/>
          <w:sz w:val="16"/>
          <w:szCs w:val="20"/>
        </w:rPr>
        <w:t>Аральская</w:t>
      </w:r>
      <w:proofErr w:type="spellEnd"/>
      <w:r w:rsidR="00857BE2" w:rsidRPr="00857BE2">
        <w:rPr>
          <w:rFonts w:ascii="Times New Roman" w:hAnsi="Times New Roman"/>
          <w:sz w:val="16"/>
          <w:szCs w:val="20"/>
        </w:rPr>
        <w:t xml:space="preserve">, Аэропорт Красноярск, Аэропорт Черемшанка, </w:t>
      </w:r>
      <w:proofErr w:type="spellStart"/>
      <w:r w:rsidR="00857BE2" w:rsidRPr="00857BE2">
        <w:rPr>
          <w:rFonts w:ascii="Times New Roman" w:hAnsi="Times New Roman"/>
          <w:sz w:val="16"/>
          <w:szCs w:val="20"/>
        </w:rPr>
        <w:t>Базайская</w:t>
      </w:r>
      <w:proofErr w:type="spellEnd"/>
      <w:r w:rsidR="00857BE2" w:rsidRPr="00857BE2">
        <w:rPr>
          <w:rFonts w:ascii="Times New Roman" w:hAnsi="Times New Roman"/>
          <w:sz w:val="16"/>
          <w:szCs w:val="20"/>
        </w:rPr>
        <w:t xml:space="preserve">, Березовка, Грунтовая, </w:t>
      </w:r>
      <w:proofErr w:type="spellStart"/>
      <w:r w:rsidR="00857BE2" w:rsidRPr="00857BE2">
        <w:rPr>
          <w:rFonts w:ascii="Times New Roman" w:hAnsi="Times New Roman"/>
          <w:sz w:val="16"/>
          <w:szCs w:val="20"/>
        </w:rPr>
        <w:t>Дрокино</w:t>
      </w:r>
      <w:proofErr w:type="spellEnd"/>
      <w:r w:rsidR="00857BE2" w:rsidRPr="00857BE2">
        <w:rPr>
          <w:rFonts w:ascii="Times New Roman" w:hAnsi="Times New Roman"/>
          <w:sz w:val="16"/>
          <w:szCs w:val="20"/>
        </w:rPr>
        <w:t xml:space="preserve">, Емельяново, </w:t>
      </w:r>
      <w:proofErr w:type="spellStart"/>
      <w:r w:rsidR="00857BE2" w:rsidRPr="00857BE2">
        <w:rPr>
          <w:rFonts w:ascii="Times New Roman" w:hAnsi="Times New Roman"/>
          <w:sz w:val="16"/>
          <w:szCs w:val="20"/>
        </w:rPr>
        <w:t>Лалетино</w:t>
      </w:r>
      <w:proofErr w:type="spellEnd"/>
      <w:r w:rsidR="00857BE2" w:rsidRPr="00857BE2">
        <w:rPr>
          <w:rFonts w:ascii="Times New Roman" w:hAnsi="Times New Roman"/>
          <w:sz w:val="16"/>
          <w:szCs w:val="20"/>
        </w:rPr>
        <w:t xml:space="preserve">, Лесников, Лесоперевалочная, </w:t>
      </w:r>
      <w:proofErr w:type="spellStart"/>
      <w:r w:rsidR="00857BE2" w:rsidRPr="00857BE2">
        <w:rPr>
          <w:rFonts w:ascii="Times New Roman" w:hAnsi="Times New Roman"/>
          <w:sz w:val="16"/>
          <w:szCs w:val="20"/>
        </w:rPr>
        <w:t>Лесопильщиков</w:t>
      </w:r>
      <w:proofErr w:type="spellEnd"/>
      <w:r w:rsidR="00857BE2" w:rsidRPr="00857BE2">
        <w:rPr>
          <w:rFonts w:ascii="Times New Roman" w:hAnsi="Times New Roman"/>
          <w:sz w:val="16"/>
          <w:szCs w:val="20"/>
        </w:rPr>
        <w:t xml:space="preserve">, </w:t>
      </w:r>
      <w:proofErr w:type="spellStart"/>
      <w:r w:rsidR="00857BE2" w:rsidRPr="00857BE2">
        <w:rPr>
          <w:rFonts w:ascii="Times New Roman" w:hAnsi="Times New Roman"/>
          <w:sz w:val="16"/>
          <w:szCs w:val="20"/>
        </w:rPr>
        <w:t>Минино</w:t>
      </w:r>
      <w:proofErr w:type="spellEnd"/>
      <w:r w:rsidR="00857BE2" w:rsidRPr="00857BE2">
        <w:rPr>
          <w:rFonts w:ascii="Times New Roman" w:hAnsi="Times New Roman"/>
          <w:sz w:val="16"/>
          <w:szCs w:val="20"/>
        </w:rPr>
        <w:t xml:space="preserve">, Монтажников, Норильская, Парашютная, Рязанская, Свердловская, Солонцы, Сосновоборск, </w:t>
      </w:r>
      <w:proofErr w:type="spellStart"/>
      <w:r w:rsidR="00857BE2" w:rsidRPr="00857BE2">
        <w:rPr>
          <w:rFonts w:ascii="Times New Roman" w:hAnsi="Times New Roman"/>
          <w:sz w:val="16"/>
          <w:szCs w:val="20"/>
        </w:rPr>
        <w:t>Творогово</w:t>
      </w:r>
      <w:proofErr w:type="spellEnd"/>
      <w:r w:rsidR="00857BE2" w:rsidRPr="00857BE2">
        <w:rPr>
          <w:rFonts w:ascii="Times New Roman" w:hAnsi="Times New Roman"/>
          <w:sz w:val="16"/>
          <w:szCs w:val="20"/>
        </w:rPr>
        <w:t>, Удачный, Цементников, Элита.</w:t>
      </w:r>
    </w:p>
    <w:p w14:paraId="088A1E0D" w14:textId="77777777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Услуга предоставляется на основании письменной заявки клиента</w:t>
      </w:r>
    </w:p>
    <w:p w14:paraId="35AF87B4" w14:textId="254AB613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 xml:space="preserve">Заявки на экспедирование принимаются за сутки до 17:00 </w:t>
      </w:r>
    </w:p>
    <w:p w14:paraId="29F5D9F6" w14:textId="77777777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Заявка выполняется не ранее, чем на следующий день с момента поступления в отдел доставки и подтверждения готовности груза отправителем</w:t>
      </w:r>
    </w:p>
    <w:p w14:paraId="57B7767A" w14:textId="77777777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Выполнение заявки на получение груза у отправителя в день ее поступления – увеличивает стоимость доставки на 50% (выполняется по договоренности с отделом экспедирования)</w:t>
      </w:r>
    </w:p>
    <w:p w14:paraId="418885D5" w14:textId="77777777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Если вес и объем груза меньше указанных в заявке, сумма оплаты за экспедирование рассчитывается на основании параметров груза, указанных в заявке</w:t>
      </w:r>
    </w:p>
    <w:p w14:paraId="2D83201C" w14:textId="77777777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В случае отказа отправителя или заказчика от заявки в день исполнения, клиент обязан оплатить стоимость холостого пробега</w:t>
      </w:r>
    </w:p>
    <w:p w14:paraId="1A73A2F2" w14:textId="22D4B93A" w:rsidR="001B7B25" w:rsidRPr="002C77F6" w:rsidRDefault="001B7B25" w:rsidP="002C77F6">
      <w:pPr>
        <w:pStyle w:val="a3"/>
        <w:tabs>
          <w:tab w:val="left" w:pos="7560"/>
          <w:tab w:val="left" w:pos="10260"/>
        </w:tabs>
        <w:spacing w:after="0"/>
        <w:ind w:left="426"/>
        <w:rPr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ВСЕ ЦЕНЫ УКАЗАНЫ В РУБЛЯХ С НДС (2</w:t>
      </w:r>
      <w:r w:rsidR="005B4BD1" w:rsidRPr="002C77F6">
        <w:rPr>
          <w:rFonts w:ascii="Times New Roman" w:hAnsi="Times New Roman"/>
          <w:sz w:val="16"/>
          <w:szCs w:val="20"/>
        </w:rPr>
        <w:t>2</w:t>
      </w:r>
      <w:r w:rsidRPr="002C77F6">
        <w:rPr>
          <w:rFonts w:ascii="Times New Roman" w:hAnsi="Times New Roman"/>
          <w:sz w:val="16"/>
          <w:szCs w:val="20"/>
        </w:rPr>
        <w:t xml:space="preserve">%).                </w:t>
      </w:r>
      <w:r w:rsidR="00BE60CE" w:rsidRPr="002C77F6">
        <w:rPr>
          <w:rFonts w:ascii="Times New Roman" w:hAnsi="Times New Roman"/>
          <w:sz w:val="16"/>
          <w:szCs w:val="20"/>
        </w:rPr>
        <w:t xml:space="preserve">       </w:t>
      </w:r>
      <w:r w:rsidR="002C77F6">
        <w:rPr>
          <w:rFonts w:ascii="Times New Roman" w:hAnsi="Times New Roman"/>
          <w:sz w:val="16"/>
          <w:szCs w:val="20"/>
        </w:rPr>
        <w:t xml:space="preserve">                                                        </w:t>
      </w:r>
      <w:r w:rsidR="00BE60CE" w:rsidRPr="002C77F6">
        <w:rPr>
          <w:rFonts w:ascii="Times New Roman" w:hAnsi="Times New Roman"/>
          <w:sz w:val="16"/>
          <w:szCs w:val="20"/>
        </w:rPr>
        <w:t xml:space="preserve">  </w:t>
      </w:r>
      <w:r w:rsidRPr="002C77F6">
        <w:rPr>
          <w:rFonts w:ascii="Times New Roman" w:hAnsi="Times New Roman"/>
          <w:sz w:val="16"/>
          <w:szCs w:val="20"/>
        </w:rPr>
        <w:t xml:space="preserve">ПРАЙС-ЛИСТ ДЕЙСТВИТЕЛЕН с </w:t>
      </w:r>
      <w:r w:rsidR="005B4BD1" w:rsidRPr="002C77F6">
        <w:rPr>
          <w:rFonts w:ascii="Times New Roman" w:hAnsi="Times New Roman"/>
          <w:sz w:val="16"/>
          <w:szCs w:val="20"/>
        </w:rPr>
        <w:t>02</w:t>
      </w:r>
      <w:r w:rsidRPr="002C77F6">
        <w:rPr>
          <w:rFonts w:ascii="Times New Roman" w:hAnsi="Times New Roman"/>
          <w:sz w:val="16"/>
          <w:szCs w:val="20"/>
        </w:rPr>
        <w:t>.0</w:t>
      </w:r>
      <w:r w:rsidR="005B4BD1" w:rsidRPr="002C77F6">
        <w:rPr>
          <w:rFonts w:ascii="Times New Roman" w:hAnsi="Times New Roman"/>
          <w:sz w:val="16"/>
          <w:szCs w:val="20"/>
        </w:rPr>
        <w:t>4</w:t>
      </w:r>
      <w:r w:rsidRPr="002C77F6">
        <w:rPr>
          <w:rFonts w:ascii="Times New Roman" w:hAnsi="Times New Roman"/>
          <w:sz w:val="16"/>
          <w:szCs w:val="20"/>
        </w:rPr>
        <w:t>.202</w:t>
      </w:r>
      <w:r w:rsidR="005B4BD1" w:rsidRPr="002C77F6">
        <w:rPr>
          <w:rFonts w:ascii="Times New Roman" w:hAnsi="Times New Roman"/>
          <w:sz w:val="16"/>
          <w:szCs w:val="20"/>
        </w:rPr>
        <w:t>6</w:t>
      </w:r>
      <w:r w:rsidRPr="002C77F6">
        <w:rPr>
          <w:rFonts w:ascii="Times New Roman" w:hAnsi="Times New Roman"/>
          <w:sz w:val="16"/>
          <w:szCs w:val="20"/>
        </w:rPr>
        <w:t>г.</w:t>
      </w:r>
    </w:p>
    <w:p w14:paraId="613EF069" w14:textId="77777777" w:rsidR="00D32E77" w:rsidRPr="001B7B25" w:rsidRDefault="00D32E77" w:rsidP="001B7B25"/>
    <w:sectPr w:rsidR="00D32E77" w:rsidRPr="001B7B25" w:rsidSect="001B7B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700A8"/>
    <w:multiLevelType w:val="hybridMultilevel"/>
    <w:tmpl w:val="9E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21E"/>
    <w:rsid w:val="0006521E"/>
    <w:rsid w:val="00091868"/>
    <w:rsid w:val="001B7B25"/>
    <w:rsid w:val="002C77F6"/>
    <w:rsid w:val="002E447E"/>
    <w:rsid w:val="002F12F4"/>
    <w:rsid w:val="003F5A98"/>
    <w:rsid w:val="004A7E1B"/>
    <w:rsid w:val="00511570"/>
    <w:rsid w:val="005B4BD1"/>
    <w:rsid w:val="006807DA"/>
    <w:rsid w:val="00857BE2"/>
    <w:rsid w:val="008635BB"/>
    <w:rsid w:val="009C4687"/>
    <w:rsid w:val="00B47250"/>
    <w:rsid w:val="00BE60CE"/>
    <w:rsid w:val="00C77349"/>
    <w:rsid w:val="00D32E77"/>
    <w:rsid w:val="00E12520"/>
    <w:rsid w:val="00EB77D4"/>
    <w:rsid w:val="00ED44F2"/>
    <w:rsid w:val="00EF0C02"/>
    <w:rsid w:val="00F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C81A"/>
  <w15:chartTrackingRefBased/>
  <w15:docId w15:val="{0E449654-AFF6-4C81-ACA0-E4BDDF9E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55A1-30CE-4E15-9972-7B3B9209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Рандин</dc:creator>
  <cp:keywords/>
  <dc:description/>
  <cp:lastModifiedBy>Дом</cp:lastModifiedBy>
  <cp:revision>23</cp:revision>
  <cp:lastPrinted>2023-07-17T05:13:00Z</cp:lastPrinted>
  <dcterms:created xsi:type="dcterms:W3CDTF">2023-06-13T08:55:00Z</dcterms:created>
  <dcterms:modified xsi:type="dcterms:W3CDTF">2026-05-11T16:13:00Z</dcterms:modified>
</cp:coreProperties>
</file>